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25" w:rsidRDefault="002D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482"/>
            <wp:effectExtent l="0" t="0" r="3175" b="1270"/>
            <wp:docPr id="1" name="Рисунок 1" descr="C:\Users\Пользователь\Pictures\2023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25" w:rsidRDefault="002D5E25">
      <w:pPr>
        <w:rPr>
          <w:rFonts w:ascii="Times New Roman" w:hAnsi="Times New Roman" w:cs="Times New Roman"/>
          <w:sz w:val="24"/>
          <w:szCs w:val="24"/>
        </w:rPr>
      </w:pPr>
    </w:p>
    <w:p w:rsidR="002D5E25" w:rsidRDefault="002D5E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39C" w:rsidRPr="00675193" w:rsidRDefault="000963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5193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предусматривает изучение основ журналистики в объеме 170 ч, в том числе: в 5 классе —34ч. (1 час в неделю), в 6 классе — 34 ч. (1 час в неделю), в 7 классе — 34 ч. (1 час в неделю), в 8 классе — 34ч. (1 час в неделю), в 9 классе — 34 ч. (1 час в неделю).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 Программа кружка рассчитана на 170 часов</w:t>
      </w:r>
    </w:p>
    <w:p w:rsidR="0009639C" w:rsidRPr="00675193" w:rsidRDefault="0009639C">
      <w:pPr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Актуальность программы внеурочной деятельности «Литературный журнал» определена переходом системы образования к Федеральному государственному образовательному стандарту основного общего образования.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 xml:space="preserve">Программа обеспечивает реализацию задач ФГОС ООО: — формирования образовательного базиса, основанного не только на знаниях, но и на соответствующем культурном уровне развития личности; — создания необходимых условий для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самореализации; — выявления и развития способностей обучающихся, в том числе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детей,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практики;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 — организации проектной деятельности; — участия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 в проектировании и развитии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уклада. В основе программы лежит системно-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 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 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— ориентацию на достижение цели и основного результата образования; — развитие на основе освоения универсальных учебных действий, познания и освоения мира личности обучающегося, его активной учебнопознавательной деятельности, формирование его готовности к саморазвитию и непрерывному образованию; 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—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-образовательных целей и путей их достижения; — разнообразие индивидуальных образовательных траекторий и индивидуального развития каждого обучающегося, в том числе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детей, детей-инвалидов и детей с ограниченными возможностями здоровья. Системно-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подход позволит обеспечить: — формирование готовности к саморазвитию и непрерывному образованию; — проектирование и конструирование социальной среды развития обучающихся в системе образования; — активную учебно-познавательную деятельность обучающихся; — построение образовательного процесса с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индивидуальных возрастных, психологических и физиологических особенностей обучающихся. Программа внеурочной деятельности «Литературный журнал» имеет тесную связь с предметными результатами освоения основной образовательной программы основного общего образования. В частности, в изучении предметных областей «Филология» и «Русский язык», лежащих в основе человеческого общения, формирования </w:t>
      </w:r>
      <w:r w:rsidRPr="00675193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гражданской, этнической и социальной идентичности, позволяющей понимать, быть понятым, выражать внутренний мир человека. Данная программа будет способствовать: — осознанию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— обогащению активного и потенциального словарного запаса для достижения более высоких результатов при изучении других учебных предметов; — совершенствованию видов речевой деятельности, обеспечивающих эффективное владение разными учебными предметами и взаимодействие с другими людьми в ситуациях формального и неформального межличностного и межкультурного общения; — пониманию определяющей роли языка в развитии интеллектуальных и творческих способностей личности в процессе образования и самообразования.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 xml:space="preserve">Стандарт ориентирован на становление личностных характеристик выпускника («портрет выпускника основной школы»), таких как: — любящий свой край и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Отечество, знающий русский и родной языки и уважающий свой народ, его культуру и духовные традиции; осознающий и принимающий ценности человеческой жизни, семьи, гражданского общества, многонационального российского народа, человечества; - активно и заинтересованно познающий мир, осознающий ценность труда, науки и творчества;</w:t>
      </w:r>
      <w:proofErr w:type="gramEnd"/>
    </w:p>
    <w:p w:rsidR="0009639C" w:rsidRPr="00675193" w:rsidRDefault="0009639C">
      <w:pPr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— умеющий учиться, осознающий важность образования и самообразования для жизни и деятельности, способный применять полученные знания на практике; — социально активный, уважающий закон и правопорядок, соизмеряющий свои поступки с нравственными ценностями, осознающий свои обязанности перед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семьѐй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, обществом, Отечеством;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важающий других людей, умеющий вести конструктивный диалог, достигать взаимопонимания, сотрудничать для достижения общих результатов; —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 —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 Все эти требования учтены в программе.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 xml:space="preserve">Через привлекательные для подростков, эффективные виды деятельности (игровая, познавательная, проблемно-ценностное общение, досуговое общение, художественное, социальное, техническое творчество, совместная трудовая, социально значимая деятельность, проектирование, дискуссии) будут достигнуты личностные,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основной образовательной программы основного общего образования, определенные в Федеральном государственном образовательном стандарте.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 Данная программа создает условия для успешной социальной адаптации, так как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участники получают социально-значимый опыт, участвуют в практиках, способствующих формированию активной гражданской позиции и профессиональному самоопределению. Программа обеспечивает преемственность с основной образовательной программой начального общего образования, частью которой является междисциплинарная программа по формированию информационных компетентностей и навыков работы с текстом.</w:t>
      </w:r>
    </w:p>
    <w:p w:rsidR="0009639C" w:rsidRPr="00675193" w:rsidRDefault="0009639C">
      <w:pPr>
        <w:rPr>
          <w:rFonts w:ascii="Times New Roman" w:hAnsi="Times New Roman" w:cs="Times New Roman"/>
          <w:b/>
          <w:sz w:val="24"/>
          <w:szCs w:val="24"/>
        </w:rPr>
      </w:pPr>
    </w:p>
    <w:p w:rsidR="0009639C" w:rsidRPr="00675193" w:rsidRDefault="0009639C">
      <w:pPr>
        <w:rPr>
          <w:rFonts w:ascii="Times New Roman" w:hAnsi="Times New Roman" w:cs="Times New Roman"/>
          <w:b/>
          <w:sz w:val="24"/>
          <w:szCs w:val="24"/>
        </w:rPr>
      </w:pPr>
    </w:p>
    <w:p w:rsidR="0009639C" w:rsidRPr="00675193" w:rsidRDefault="0009639C">
      <w:pPr>
        <w:rPr>
          <w:rFonts w:ascii="Times New Roman" w:hAnsi="Times New Roman" w:cs="Times New Roman"/>
          <w:b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программы: </w:t>
      </w:r>
    </w:p>
    <w:p w:rsidR="0009639C" w:rsidRPr="00675193" w:rsidRDefault="0009639C">
      <w:pPr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компетенций, составляющих основу умения учиться (информационная, коммуникативная), активной гражданской позиции, повышение речевой культуры и культуры общения детей и подростков.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— создать условия для развития нравственных качеств личности обучающихся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— изучать основы журналистского мастерства;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— повышать речевую грамотность;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— обучать умениям работы в команде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— развивать организаторские и лидерские способности.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Таким образом, программа относится к духовно-нравственному направлению внеурочной деятельности. Программа разработана для разновозрастной группы обучающихся 5—9-х классов. Содержание курса охватывает достаточно широкий круг вопросов и видов деятельности: от изучения основ журналистики, работы с образцами текстов до самостоятельных опросов, интервью, верстки и выпуска номеров школьной печатной газеты.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Курс рассчитан на 1час в неделю, 34 часа в год. Занятия проходят в кабинете русского языка и литературы, а также обучающиеся посещают школьные и классные мероприятия, активно собирают информацию. Содержание программы реализуется циклично. Результатом цикла является выпуск газеты.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«Я - читатель»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Содержание курса в основной школе обусловлено общей нацеленностью образовательного процесса на достижение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 (языковедческой) и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компетенций. Программа по целевой направленности является профессиональноприкладной, развивающей, личностно-ориентированной.  Программа предполагает изучение основ журналистского творчества, теории и истории СМИ, психологии журналиста в ходе практической деятельности. Она является средством развития интереса к различным видам газетного дела: журналистике, редактированию, фотокорреспонденции, технологическому созданию газеты.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Курс ориентирован на дополнительное образование учащихся 5-9 классов и рассчитан на пять лет.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Программа составлена так, чтобы каждый обучающийся мог свободно выбрать вид, форму, темп и объем работы. Она предусматривает групповые и индивидуальные занятия по теории и практике газетного дела.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Программа модифицирована, составлена по принципу типовой, за основу берется примерный тематический план.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 xml:space="preserve">Она имеет связь с базовыми предметами (русский язык, литература, история, мировая художественная культура, обществознание, информатика, право, экономика), в ней четко прослеживаются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связи.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 Практическим выходом реализации программы является издание школьной газеты. Группа формируется из разновозрастных детей на добровольной внеконкурсной основе. Так как дети имеют различные базовые знания, большое внимание в программе уделяется индивидуальной работе. Предусматривается постепенное усложнение материала, видов практических работ, повышение требований к качеству работ обучающихся.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67519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75193">
        <w:rPr>
          <w:rFonts w:ascii="Times New Roman" w:hAnsi="Times New Roman" w:cs="Times New Roman"/>
          <w:b/>
          <w:sz w:val="24"/>
          <w:szCs w:val="24"/>
        </w:rPr>
        <w:t xml:space="preserve"> и предметные планируемые результаты освоения </w:t>
      </w:r>
      <w:proofErr w:type="gramStart"/>
      <w:r w:rsidRPr="0067519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7519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>5 класс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нравственных качеств; </w:t>
      </w:r>
    </w:p>
    <w:p w:rsidR="0009639C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формирование межличностных отношений;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трудовых навыков.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519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7519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 Познавательный блок</w:t>
      </w:r>
      <w:r w:rsidRPr="00675193">
        <w:rPr>
          <w:rFonts w:ascii="Times New Roman" w:hAnsi="Times New Roman" w:cs="Times New Roman"/>
          <w:sz w:val="24"/>
          <w:szCs w:val="24"/>
        </w:rPr>
        <w:t>: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знакомство с основами журналистской деятельности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овладение первоначальными оформительскими навыками;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творческих и литературн</w:t>
      </w:r>
      <w:r w:rsidR="004F0FE2" w:rsidRPr="00675193">
        <w:rPr>
          <w:rFonts w:ascii="Times New Roman" w:hAnsi="Times New Roman" w:cs="Times New Roman"/>
          <w:sz w:val="24"/>
          <w:szCs w:val="24"/>
        </w:rPr>
        <w:t xml:space="preserve">ых способностей.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Регулятивные. 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осуществлять выбор эффективных путей и средств достижения целей, контролировать и оценивать свои действия как по результату. Ведущим способом решения этой задачи является формирование способности к проектированию.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 xml:space="preserve">В сфере развития коммуникативных универсальных учебных действий приоритетное внимание уделяется: 1.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2. определять цели коммуникации, оценивать ситуацию, учитывать намерения и способы коммуникации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>, выбирать адекватные стратегии коммуникации.</w:t>
      </w:r>
      <w:proofErr w:type="gramEnd"/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 результаты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воспринимать на слух художественный текст (рассказ, стихотворение) в исполнении учителя, учащихся;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отвечать на вопросы учителя по содержанию прочитанного;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подробно пересказывать текст;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составлять тексты разных жанров.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>6 класс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5193">
        <w:rPr>
          <w:rFonts w:ascii="Times New Roman" w:hAnsi="Times New Roman" w:cs="Times New Roman"/>
          <w:sz w:val="24"/>
          <w:szCs w:val="24"/>
        </w:rPr>
        <w:t>: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нравственных качеств;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формирование межличностных отношений;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трудовых навыков.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519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7519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 Познавательный блок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знакомство с произведениями писателей и сверстников на нравственные, патриотические, экологические темы;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получение знаний о Родине и родном крае;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получение знаний о труде людей, профессиях, видах творчества, о красоте, культуре, культурных ценностях;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работа со словарями. </w:t>
      </w:r>
    </w:p>
    <w:p w:rsidR="004F0FE2" w:rsidRPr="00675193" w:rsidRDefault="0009639C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Регулятивные.</w:t>
      </w:r>
      <w:r w:rsidRPr="00675193">
        <w:rPr>
          <w:rFonts w:ascii="Times New Roman" w:hAnsi="Times New Roman" w:cs="Times New Roman"/>
          <w:sz w:val="24"/>
          <w:szCs w:val="24"/>
        </w:rPr>
        <w:t xml:space="preserve"> 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осуществлять выбор эффективных путей и средств достижения целей, контролировать и</w:t>
      </w:r>
      <w:r w:rsidR="004F0FE2" w:rsidRPr="00675193">
        <w:rPr>
          <w:rFonts w:ascii="Times New Roman" w:hAnsi="Times New Roman" w:cs="Times New Roman"/>
          <w:sz w:val="24"/>
          <w:szCs w:val="24"/>
        </w:rPr>
        <w:t xml:space="preserve"> оценивать свои действия как по результату. Ведущим способом решения этой задачи является формирование способности к проектированию. В сфере развития коммуникативных универсальных учебных действий приоритетное внимание уделяется: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1.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</w:t>
      </w:r>
      <w:r w:rsidRPr="00675193">
        <w:rPr>
          <w:rFonts w:ascii="Times New Roman" w:hAnsi="Times New Roman" w:cs="Times New Roman"/>
          <w:sz w:val="24"/>
          <w:szCs w:val="24"/>
        </w:rPr>
        <w:lastRenderedPageBreak/>
        <w:t>практическому освоению морально-этических и психологических принципов общения и сотрудничества;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2. определять цели коммуникации, оценивать ситуацию, учитывать намерения и способы коммуникации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, выбирать адекватные стратегии коммуникации.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воспринимать на слух художественный текст (рассказ, стихотворение) в исполнении учителя, учащихся;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отвечать на вопросы учителя по содержанию прочитанного;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подробно пересказывать текст;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составлять тексты разных жанров.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>7 класс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5193">
        <w:rPr>
          <w:rFonts w:ascii="Times New Roman" w:hAnsi="Times New Roman" w:cs="Times New Roman"/>
          <w:sz w:val="24"/>
          <w:szCs w:val="24"/>
        </w:rPr>
        <w:t>: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нравственных качеств;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формирование межличностных отношений;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трудовых навыков.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519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7519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 Познавательный блок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планированию своей деятельности;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подготовка и презентация выставок, сообщений.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Регулятивные.</w:t>
      </w:r>
      <w:r w:rsidRPr="00675193">
        <w:rPr>
          <w:rFonts w:ascii="Times New Roman" w:hAnsi="Times New Roman" w:cs="Times New Roman"/>
          <w:sz w:val="24"/>
          <w:szCs w:val="24"/>
        </w:rPr>
        <w:t xml:space="preserve"> 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осуществлять выбор эффективных путей и средств достижения целей, контролировать и оценивать свои действия как по результату. Ведущим способом решения этой задачи является формирование способности к проектированию. В сфере развития коммуникативных универсальных учебных действий приоритетное внимание уделяется: </w:t>
      </w:r>
    </w:p>
    <w:p w:rsidR="0009639C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1.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сотрудничества;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2. определять цели коммуникации, оценивать ситуацию, учитывать намерения и способы коммуникации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>, выбирать адекватные стратегии коммуникации.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воспринимать на слух художественный текст (рассказ, стихотворение) в исполнении учителя, учащихся;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отвечать на вопросы учителя по содержанию прочитанного;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подробно пересказывать текст;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составлять тексты разных жанров.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b/>
          <w:sz w:val="24"/>
          <w:szCs w:val="24"/>
        </w:rPr>
        <w:t>8 класс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нравственных качеств;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формирование межличностных отношений;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трудовых навыков.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519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7519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 Познавательный блок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планированию своей деятельности;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подготовка и презентация выставок, сообщений.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Регулятивный блок: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планирование и выполнение мини-проектов;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анализ и интерпретация результатов своих наблюдений;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выявление закономерностей.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Коммуникативный блок: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доброжелательное сотрудничество со сверстниками и другими людьми;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владению диалогической и монологической речью;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постановки вопросов;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поиску и сбору информации.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воспринимать на слух художественный текст (рассказ, стихотворение) в исполнении учителя, учащихся;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отвечать на вопросы учителя по содержанию прочитанного;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подробно пересказывать текст;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составлять тексты разных жанров.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нравственных качеств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формирование межличностных отношений;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развитие трудовых навыков.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519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7519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результаты. Познавательный блок: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планированию своей деятельности;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подготовка и презентация выставок, сообщений.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 xml:space="preserve"> Регулятивный блок: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планированию своей деятельности;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подготовка и презентация выставок, сообщений;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планирование и выполнение мини-проектов;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анализ и интерпретация результатов своих наблюдений;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выявление закономерностей.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Коммуникативный блок: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доброжелательное сотрудничество со сверстниками и другими людьми;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владению диалогической и монологической речью;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постановки вопросов;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обучение поиску и сбору информации;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отработка умения полно и точно выражать свои мысли;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участие в коллективных творческих делах.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воспринимать на слух художественный текст (рассказ, стихотворение) в исполнении учителя, учащихся;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отвечать на вопросы учителя по содержанию прочитанного;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подробно пересказывать текст;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составлять тексты разных жанров. </w:t>
      </w: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E2" w:rsidRPr="00675193" w:rsidRDefault="004F0FE2" w:rsidP="00096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>Содержание курса «Я – читатель»</w:t>
      </w:r>
    </w:p>
    <w:p w:rsidR="004F0FE2" w:rsidRPr="00675193" w:rsidRDefault="004F0FE2" w:rsidP="004F0F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i/>
          <w:sz w:val="24"/>
          <w:szCs w:val="24"/>
        </w:rPr>
        <w:t>Вводное занятие:</w:t>
      </w:r>
      <w:r w:rsidRPr="0067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E2" w:rsidRPr="00675193" w:rsidRDefault="004F0FE2" w:rsidP="004F0F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основные разделы газетного листа; </w:t>
      </w:r>
    </w:p>
    <w:p w:rsidR="004F0FE2" w:rsidRPr="00675193" w:rsidRDefault="004F0FE2" w:rsidP="004F0F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определение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, распределение обязанностей, определение ролей, интересов, ответственности; • коммуникативные игры. </w:t>
      </w:r>
    </w:p>
    <w:p w:rsidR="004F0FE2" w:rsidRPr="00675193" w:rsidRDefault="004F0FE2" w:rsidP="004F0F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Жанры журналистики: </w:t>
      </w:r>
    </w:p>
    <w:p w:rsidR="004F0FE2" w:rsidRPr="00675193" w:rsidRDefault="004F0FE2" w:rsidP="004F0F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умение мыслить фактами; интервью; творческая работа «Репортаж». </w:t>
      </w:r>
    </w:p>
    <w:p w:rsidR="004F0FE2" w:rsidRPr="00675193" w:rsidRDefault="004F0FE2" w:rsidP="004F0F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Новость (заметка, сообщение):</w:t>
      </w:r>
    </w:p>
    <w:p w:rsidR="00D72A53" w:rsidRPr="00675193" w:rsidRDefault="004F0FE2" w:rsidP="004F0F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беседа: — сообщение, предмет сообщения; средства передачи информации; цель сообщения, адресат; лаконизм художественных средств; </w:t>
      </w:r>
    </w:p>
    <w:p w:rsidR="00D72A53" w:rsidRPr="00675193" w:rsidRDefault="004F0FE2" w:rsidP="004F0F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творческая работа «Заметка». </w:t>
      </w:r>
    </w:p>
    <w:p w:rsidR="00D72A53" w:rsidRPr="00675193" w:rsidRDefault="004F0FE2" w:rsidP="00D72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Моделирование школьной газеты: </w:t>
      </w:r>
    </w:p>
    <w:p w:rsidR="00D72A53" w:rsidRPr="00675193" w:rsidRDefault="004F0FE2" w:rsidP="00D72A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по какому принципу располагаются заметки на полосе; рубрики в школьной газете; — единство оформления; — постоянство, традиции в содержании и оформлении; </w:t>
      </w:r>
    </w:p>
    <w:p w:rsidR="00D72A53" w:rsidRPr="00675193" w:rsidRDefault="004F0FE2" w:rsidP="00D72A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тренинг практических умений «Моделирование газетных полос».</w:t>
      </w:r>
    </w:p>
    <w:p w:rsidR="00D72A53" w:rsidRPr="00675193" w:rsidRDefault="004F0FE2" w:rsidP="00D72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lastRenderedPageBreak/>
        <w:t xml:space="preserve">Речь и текст: </w:t>
      </w:r>
    </w:p>
    <w:p w:rsidR="00D72A53" w:rsidRPr="00675193" w:rsidRDefault="004F0FE2" w:rsidP="00D72A5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беседа: структура текста; — особенности публицистического стиля;</w:t>
      </w:r>
    </w:p>
    <w:p w:rsidR="00D72A53" w:rsidRPr="00675193" w:rsidRDefault="004F0FE2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анализ текстов; </w:t>
      </w:r>
    </w:p>
    <w:p w:rsidR="00D72A53" w:rsidRPr="00675193" w:rsidRDefault="004F0FE2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тренинг практических умений.</w:t>
      </w:r>
    </w:p>
    <w:p w:rsidR="00D72A53" w:rsidRPr="00675193" w:rsidRDefault="004F0FE2" w:rsidP="00D72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Интервью:</w:t>
      </w:r>
    </w:p>
    <w:p w:rsidR="00D72A53" w:rsidRPr="00675193" w:rsidRDefault="004F0FE2" w:rsidP="00D72A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беседа: — причины, время и место беседы; — запись со слов интервьюированного; особенности диалога;</w:t>
      </w:r>
    </w:p>
    <w:p w:rsidR="00D72A53" w:rsidRPr="00675193" w:rsidRDefault="004F0FE2" w:rsidP="00D72A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тренинг практических умений: постановка вопросов; — запись речи собеседника,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передача.</w:t>
      </w:r>
    </w:p>
    <w:p w:rsidR="00D72A53" w:rsidRPr="00675193" w:rsidRDefault="004F0FE2" w:rsidP="00D72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О чем пишут в школьной газете? </w:t>
      </w:r>
    </w:p>
    <w:p w:rsidR="00D72A53" w:rsidRPr="00675193" w:rsidRDefault="004F0FE2" w:rsidP="00D72A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практикум: - определение системы рубрик; - определение привлекательных тем; освещение школьных мероприятий, интересных классных дел. </w:t>
      </w:r>
    </w:p>
    <w:p w:rsidR="00D72A53" w:rsidRPr="00675193" w:rsidRDefault="004F0FE2" w:rsidP="00D72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Сбор фактов и материалов: </w:t>
      </w:r>
    </w:p>
    <w:p w:rsidR="00D72A53" w:rsidRPr="00675193" w:rsidRDefault="004F0FE2" w:rsidP="00D72A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практикум: — посещение мероприятий; — обсуждение, написание статей; — составление фоторепортажей.</w:t>
      </w:r>
    </w:p>
    <w:p w:rsidR="00D72A53" w:rsidRPr="00675193" w:rsidRDefault="004F0FE2" w:rsidP="00D72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Макетирование выпуска газеты: </w:t>
      </w:r>
    </w:p>
    <w:p w:rsidR="004F0FE2" w:rsidRPr="00675193" w:rsidRDefault="004F0FE2" w:rsidP="00D72A53">
      <w:pPr>
        <w:pStyle w:val="a3"/>
        <w:spacing w:after="0" w:line="240" w:lineRule="auto"/>
        <w:rPr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практическая работа: — обработка материалов</w:t>
      </w:r>
      <w:r w:rsidRPr="00675193">
        <w:rPr>
          <w:sz w:val="24"/>
          <w:szCs w:val="24"/>
        </w:rPr>
        <w:t>;</w:t>
      </w:r>
    </w:p>
    <w:p w:rsidR="00D72A53" w:rsidRPr="00675193" w:rsidRDefault="00D72A53" w:rsidP="00D72A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- создание макета печатного номера газеты. </w:t>
      </w:r>
    </w:p>
    <w:p w:rsidR="00D72A53" w:rsidRPr="00675193" w:rsidRDefault="00D72A53" w:rsidP="00D72A5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10. Верстка номера газеты: </w:t>
      </w:r>
    </w:p>
    <w:p w:rsidR="00D72A53" w:rsidRPr="00675193" w:rsidRDefault="00D72A53" w:rsidP="00D72A5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практическая работа «Верстка номера»: — основы оформления газеты; титул, колонтитулы; — принципы расположения заметки на полосе.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11.Анализ работы над номером: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специально организованная работа, в ходе которой происходит обсуждение работы команды, определение личной ответственности, учет интересов и пожеланий.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12. Правила поведения юного корреспондента: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беседа: профессиональные качества журналиста - внимание к людям, способность выделять главное, доступно излагать материал, мобильность и т. д.;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обсуждение: — имидж журналиста (простота, доверительность в общении, коммуникабельность);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практическая работа по созданию «Кодекса чести» корреспондентов нашей газеты. 13. Сообщение. Средства передачи информации: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лекция, презентации: как фиксировать информацию; — точность информации; — что такое «подача»?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ролевые коммуникативные игры.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14. Новости как жанр: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работа со словарями: обсуждение определений и словарных статей;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анализ публицистических текстов; практическая работа «Новости в публицистическом жанре».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15. Блок новостей: • просмотр и анализ новостей городской газеты—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руктура и содержание; — оперативность, лаконизм, степень важности;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творческая работа «Блок новостей».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16. Аналитические журналистские жанры: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анализ статей газет «Аргументы и факты»; беседа по определению жанров: — комментарий; — обозрение; статья;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создание собственных творческих работ в указанных жанрах.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17. Слово — помощник журналиста: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беседа, презентации, встреча с журналистами, обсуждение тем и понятий: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— точность слова; — средства художественной выразительности; — значение СМИ и их влияние на человека.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18. Как придумать заголовок к заметке?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что такое удачный заголовок и как его придумать; — заголовок-цитата; — заголовок-обращение; тренинг практических умений.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lastRenderedPageBreak/>
        <w:t xml:space="preserve">19. Художественная заметка: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примеры художественных заметок; — отличительные особенности;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анализ художественных заметок;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творческая работа «Художественная заметка».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20. Газетный жанр отзыв: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защита рефератов «Отзыв и рецензия»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анализ текстов;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творческая работа.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21. Письмо другу: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письма на морально-этические темы; — письма в редакцию, их роль на газетной полосе; — правила написания письма;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тренинг практических умений.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22. Подготовка к новогоднему выпуску: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практическая работа: — составление плана написания заметки; — праздничное оформление, иллюстрирование; — написание новогодних заметок.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23. Журналистские жанры: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презентация сообщений, выступления по темам: — сатирические (фельетон, юмореска, памфлет); — элементы и разновидности фельетона; — фельетоны М. Зощенко; — фельетон в современной прессе;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тренинг практических умений «Фельетон о школьной жизни».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24. «Голос общества»: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социальные проблемы; - проблемы подростков;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обсуждение актуальных проблем, определение тематики возможных социальных проектов.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25. Занятие тренинга общения «дискуссия»: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правила ведения дискуссии;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обсуждение актуальных вопросов;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тренинг практических умений.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26. Методы убеждения: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беседа: — неопровержимые факты; метод противоречия; метод сравнения; — метод «бумеранга»;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тренинг практических умений.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27. Приемы аргументации: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использование сильных аргументов (ссылка на авторитет, неопровержимые факты); — критерии эффективного общения; — частичное согласие «да, но...»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тренинг практических умений. 2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8. Культура речи: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культура разговорной, ораторской,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дискутивно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>-полемической речи; — средства массовой информации и культура речи.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29. Литературный язык: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беседа: — признаки литературного языка; нормы литературного языка; — словесные штампы; — засорение русского литературного языка.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30. Занятие тренинга общения «Умение слушать»: — техники активного слушания;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31. Речевая культура: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беседа: — основные признаки культуры речи; — коммуникативные цели, речевые стратегии, тактики и приемы; — занятие тренинга общения.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32. Речевой этикет: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беседа: — этика речевого общения; структура ораторской речи;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• практическая работа «Публичное выступление».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33. История великого русского языка: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lastRenderedPageBreak/>
        <w:t xml:space="preserve">• беседа, сообщения, презентации: — откуда родом русский язык; — эпоха письменности; — южнославянское влияние; - начало древнерусской книжности.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34. Круглый СТОЛ «Проблемы современного русского языка»: - засорение русского языка иностранными словами; — сквернословие, использование нецензурной лексики; — язык СМИ как модель национального языка, его воздействие на литературную норму; анализ текстов, рецензирование.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35. Стихи как жанр: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75193">
        <w:rPr>
          <w:rFonts w:ascii="Times New Roman" w:hAnsi="Times New Roman" w:cs="Times New Roman"/>
          <w:sz w:val="24"/>
          <w:szCs w:val="24"/>
        </w:rPr>
        <w:t xml:space="preserve">• лекция, сообщения, презентации: — ритмика; — размер; рифма; - стихи в газете; - стихи как эпиграф; </w:t>
      </w:r>
      <w:proofErr w:type="gramEnd"/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творческая работа «Мое Стихотворение».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36. Стихотворная цитата: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беседа: стихотворная цитата как подтверждение мысли; - поэтический заголовок; — правила цитирования;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практическая работа «Стихотворная цитата».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37. Историческая память: 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• беседа: — культурная память; — коллективная память, историческое сознание; — «идентификационная» функция исторической памяти;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поисковая работа «Знаменательные даты текущего года в истории России».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38.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>Мониторинг в СМИ: лекция, презентации, сообщения: история мониторинга СМИ; инструментарий, предмет мониторинга; — анкетирование, опросы в школьной газете; практическая работа «Составление анкеты на изучение общественного мнения о школьном обучении, школьной форме, питании и пр.».</w:t>
      </w:r>
      <w:proofErr w:type="gramEnd"/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39. Построение текста: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• тренинг практических умений: связь предложений в тексте; — анализ публицистических текстов.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>Первичная правка текста: тренинг практических умений, орфографическая, пунктуационная, стилистическая, авторская, редакционная; практическая работа.</w:t>
      </w:r>
      <w:proofErr w:type="gramEnd"/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>Календарно - тематический план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94"/>
        <w:gridCol w:w="3002"/>
        <w:gridCol w:w="3015"/>
      </w:tblGrid>
      <w:tr w:rsidR="00D72A53" w:rsidRPr="00675193" w:rsidTr="00C86D84">
        <w:tc>
          <w:tcPr>
            <w:tcW w:w="3194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002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b/>
                <w:sz w:val="24"/>
                <w:szCs w:val="24"/>
              </w:rPr>
              <w:t>Тема. Содержание работы</w:t>
            </w:r>
          </w:p>
        </w:tc>
        <w:tc>
          <w:tcPr>
            <w:tcW w:w="3015" w:type="dxa"/>
          </w:tcPr>
          <w:p w:rsidR="00D72A53" w:rsidRPr="00675193" w:rsidRDefault="00D72A53" w:rsidP="00D72A5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A53" w:rsidRPr="00675193" w:rsidTr="00C86D84">
        <w:tc>
          <w:tcPr>
            <w:tcW w:w="3194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Журналистика как форма информационной деятельности.</w:t>
            </w:r>
          </w:p>
        </w:tc>
        <w:tc>
          <w:tcPr>
            <w:tcW w:w="3002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015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72A53" w:rsidRPr="00675193" w:rsidTr="00C86D84">
        <w:tc>
          <w:tcPr>
            <w:tcW w:w="3194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Культура письменной речи</w:t>
            </w:r>
          </w:p>
        </w:tc>
        <w:tc>
          <w:tcPr>
            <w:tcW w:w="3002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3015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D72A53" w:rsidRPr="00675193" w:rsidTr="00C86D84">
        <w:tc>
          <w:tcPr>
            <w:tcW w:w="3194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6751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519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текста Структура текста</w:t>
            </w:r>
          </w:p>
        </w:tc>
        <w:tc>
          <w:tcPr>
            <w:tcW w:w="3002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Новость (заметка, сообщение)</w:t>
            </w:r>
          </w:p>
        </w:tc>
        <w:tc>
          <w:tcPr>
            <w:tcW w:w="3015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Наблюдение, творческие работы</w:t>
            </w:r>
          </w:p>
        </w:tc>
      </w:tr>
      <w:tr w:rsidR="00D72A53" w:rsidRPr="00675193" w:rsidTr="00C86D84">
        <w:tc>
          <w:tcPr>
            <w:tcW w:w="3194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Редактирование.</w:t>
            </w:r>
          </w:p>
        </w:tc>
        <w:tc>
          <w:tcPr>
            <w:tcW w:w="3002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Моделирование школьной газеты</w:t>
            </w:r>
          </w:p>
        </w:tc>
        <w:tc>
          <w:tcPr>
            <w:tcW w:w="3015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Модели газет</w:t>
            </w:r>
          </w:p>
        </w:tc>
      </w:tr>
      <w:tr w:rsidR="00D72A53" w:rsidRPr="00675193" w:rsidTr="00C86D84">
        <w:tc>
          <w:tcPr>
            <w:tcW w:w="3194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Текст как продукт речевой деятельности</w:t>
            </w:r>
          </w:p>
        </w:tc>
        <w:tc>
          <w:tcPr>
            <w:tcW w:w="3002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Речь и текст</w:t>
            </w:r>
          </w:p>
        </w:tc>
        <w:tc>
          <w:tcPr>
            <w:tcW w:w="3015" w:type="dxa"/>
          </w:tcPr>
          <w:p w:rsidR="00D72A53" w:rsidRPr="00675193" w:rsidRDefault="00D72A5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D72A53" w:rsidRPr="00675193" w:rsidTr="00C86D84">
        <w:tc>
          <w:tcPr>
            <w:tcW w:w="3194" w:type="dxa"/>
          </w:tcPr>
          <w:p w:rsidR="00D72A53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3002" w:type="dxa"/>
          </w:tcPr>
          <w:p w:rsidR="00D72A53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3015" w:type="dxa"/>
          </w:tcPr>
          <w:p w:rsidR="00D72A53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05EE" w:rsidRPr="00675193" w:rsidTr="00C86D84">
        <w:tc>
          <w:tcPr>
            <w:tcW w:w="3194" w:type="dxa"/>
            <w:vMerge w:val="restart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газеты.</w:t>
            </w: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О чем пишут в школьной газете? Сбор фактов и материалов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План номера газеты</w:t>
            </w:r>
          </w:p>
        </w:tc>
      </w:tr>
      <w:tr w:rsidR="00A705EE" w:rsidRPr="00675193" w:rsidTr="00C86D84">
        <w:tc>
          <w:tcPr>
            <w:tcW w:w="3194" w:type="dxa"/>
            <w:vMerge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Сбор фактов и материалов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Материалы для номера</w:t>
            </w:r>
          </w:p>
        </w:tc>
      </w:tr>
      <w:tr w:rsidR="00A705EE" w:rsidRPr="00675193" w:rsidTr="00C86D84">
        <w:tc>
          <w:tcPr>
            <w:tcW w:w="3194" w:type="dxa"/>
            <w:vMerge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Макетирование выпуска газеты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 газеты</w:t>
            </w:r>
          </w:p>
        </w:tc>
      </w:tr>
      <w:tr w:rsidR="00A705EE" w:rsidRPr="00675193" w:rsidTr="00C86D84">
        <w:tc>
          <w:tcPr>
            <w:tcW w:w="3194" w:type="dxa"/>
            <w:vMerge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Верстка номера газеты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Печатный номер газеты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газетных материалов</w:t>
            </w: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над </w:t>
            </w: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номером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качества журналиста.</w:t>
            </w: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Правила поведения юного корреспондента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 Сбор материалов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«Кодекс чести»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Средства передачи информации</w:t>
            </w: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Материалы для выпуска газеты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Новости в публицистическом жанре</w:t>
            </w: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Новости как жанр.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Блок новостей. Структура и содержание. Оперативность. Лаконизм. Степень важности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газеты.</w:t>
            </w: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Сбор новостей из жизни школы.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материалов.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Макетирование выпуска газеты.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Верстка номера газеты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Материалы для номера газеты.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Редактированный материал.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 газеты.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Печатный номер газеты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газетных материалов</w:t>
            </w: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вышедшего номера. Аналитические журналистские жанры (комментарий, обозрение, статья).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тренинг практических умений</w:t>
            </w:r>
          </w:p>
        </w:tc>
        <w:tc>
          <w:tcPr>
            <w:tcW w:w="3002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221A" w:rsidRPr="00675193">
              <w:rPr>
                <w:rFonts w:ascii="Times New Roman" w:hAnsi="Times New Roman" w:cs="Times New Roman"/>
                <w:sz w:val="24"/>
                <w:szCs w:val="24"/>
              </w:rPr>
              <w:t xml:space="preserve">сещение Материалы для выпуска </w:t>
            </w: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Сбор информации. Обработка материалов, статей</w:t>
            </w:r>
          </w:p>
        </w:tc>
        <w:tc>
          <w:tcPr>
            <w:tcW w:w="3015" w:type="dxa"/>
          </w:tcPr>
          <w:p w:rsidR="00A705EE" w:rsidRPr="00675193" w:rsidRDefault="00A705EE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Материалы для выпуска.</w:t>
            </w:r>
          </w:p>
          <w:p w:rsidR="00A705EE" w:rsidRPr="00675193" w:rsidRDefault="00A705EE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Редактированный материал.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Поиск, анализ информации</w:t>
            </w:r>
          </w:p>
        </w:tc>
        <w:tc>
          <w:tcPr>
            <w:tcW w:w="3002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Слово — помощник журналиста. Как придумать заголовок.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перед написанием заметки.</w:t>
            </w:r>
          </w:p>
        </w:tc>
        <w:tc>
          <w:tcPr>
            <w:tcW w:w="3015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газеты.</w:t>
            </w:r>
          </w:p>
        </w:tc>
        <w:tc>
          <w:tcPr>
            <w:tcW w:w="3002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 Сбор. Обработка материалов. Корректирование статей.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Макетирование выпуска газеты Верстка номера газеты.</w:t>
            </w:r>
          </w:p>
        </w:tc>
        <w:tc>
          <w:tcPr>
            <w:tcW w:w="3015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Творческие работы.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Редактированный материал Макет выпуска газеты Печатный номер газеты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газетных материалов</w:t>
            </w:r>
          </w:p>
        </w:tc>
        <w:tc>
          <w:tcPr>
            <w:tcW w:w="3002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выпуска. Планирование работы над следующим выпуском. Художественная заметка Газетный жанр — отзыв. Письмо другу. Подготовка к новогоднему выпуску. Музыка зимы Посещение мероприятий. Информации Обработка материалов. </w:t>
            </w: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Макетирование выпуска</w:t>
            </w:r>
          </w:p>
        </w:tc>
        <w:tc>
          <w:tcPr>
            <w:tcW w:w="3015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материалы. План работы на декабрь. Творческие работы. Творческие работы Новогодние заметки, иллюстрации. Творческие работы Материалы для выпуска. Редактированный материал Макет выпуска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D9221A" w:rsidP="00D9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Редактирование </w:t>
            </w:r>
          </w:p>
        </w:tc>
        <w:tc>
          <w:tcPr>
            <w:tcW w:w="3002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Верстка номера газеты</w:t>
            </w:r>
          </w:p>
        </w:tc>
        <w:tc>
          <w:tcPr>
            <w:tcW w:w="3015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Печатный номер  материалов газеты.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газетных материалов</w:t>
            </w:r>
          </w:p>
        </w:tc>
        <w:tc>
          <w:tcPr>
            <w:tcW w:w="3002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номера</w:t>
            </w:r>
          </w:p>
        </w:tc>
        <w:tc>
          <w:tcPr>
            <w:tcW w:w="3015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705EE" w:rsidRPr="00675193" w:rsidTr="00C86D84">
        <w:tc>
          <w:tcPr>
            <w:tcW w:w="3194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Поиск, анализ информации</w:t>
            </w:r>
          </w:p>
        </w:tc>
        <w:tc>
          <w:tcPr>
            <w:tcW w:w="3002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Журналистские жанры. Сатирические жанры (фельетон, юмореска, памфлет)</w:t>
            </w:r>
          </w:p>
        </w:tc>
        <w:tc>
          <w:tcPr>
            <w:tcW w:w="3015" w:type="dxa"/>
          </w:tcPr>
          <w:p w:rsidR="00A705EE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9221A" w:rsidRPr="00675193" w:rsidTr="00C86D84">
        <w:tc>
          <w:tcPr>
            <w:tcW w:w="3194" w:type="dxa"/>
          </w:tcPr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газетных материалов</w:t>
            </w:r>
          </w:p>
        </w:tc>
        <w:tc>
          <w:tcPr>
            <w:tcW w:w="3002" w:type="dxa"/>
          </w:tcPr>
          <w:p w:rsidR="00D9221A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«Литературные огоньки» (анализ проблем)</w:t>
            </w:r>
          </w:p>
        </w:tc>
        <w:tc>
          <w:tcPr>
            <w:tcW w:w="3015" w:type="dxa"/>
          </w:tcPr>
          <w:p w:rsidR="00D9221A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Наблюдение. Практическая работа.</w:t>
            </w:r>
          </w:p>
        </w:tc>
      </w:tr>
      <w:tr w:rsidR="00D9221A" w:rsidRPr="00675193" w:rsidTr="00C86D84">
        <w:tc>
          <w:tcPr>
            <w:tcW w:w="3194" w:type="dxa"/>
          </w:tcPr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3002" w:type="dxa"/>
          </w:tcPr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Дискуссия «Может ли сердце слышать?»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Методы убеждения.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Приемы аргументации</w:t>
            </w:r>
          </w:p>
        </w:tc>
        <w:tc>
          <w:tcPr>
            <w:tcW w:w="3015" w:type="dxa"/>
          </w:tcPr>
          <w:p w:rsidR="00D9221A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Наблюдение. Практическая работа.</w:t>
            </w:r>
          </w:p>
        </w:tc>
      </w:tr>
      <w:tr w:rsidR="00D9221A" w:rsidRPr="00675193" w:rsidTr="00C86D84">
        <w:tc>
          <w:tcPr>
            <w:tcW w:w="3194" w:type="dxa"/>
          </w:tcPr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газеты.</w:t>
            </w:r>
          </w:p>
        </w:tc>
        <w:tc>
          <w:tcPr>
            <w:tcW w:w="3002" w:type="dxa"/>
          </w:tcPr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 Сбор информации.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Макетирование выпуска газеты.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Верстка номера газеты</w:t>
            </w:r>
            <w:r w:rsidR="00392633" w:rsidRPr="0067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Материалы для выпуска газеты.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Редактированный материал.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 выпуска газеты.</w:t>
            </w:r>
          </w:p>
          <w:p w:rsidR="00D9221A" w:rsidRPr="00675193" w:rsidRDefault="002F7091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Печатный номер газеты.</w:t>
            </w:r>
          </w:p>
          <w:p w:rsidR="00D9221A" w:rsidRPr="00675193" w:rsidRDefault="00D9221A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21A" w:rsidRPr="00675193" w:rsidTr="00C86D84">
        <w:tc>
          <w:tcPr>
            <w:tcW w:w="3194" w:type="dxa"/>
          </w:tcPr>
          <w:p w:rsidR="00D9221A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газетных материалов</w:t>
            </w:r>
          </w:p>
        </w:tc>
        <w:tc>
          <w:tcPr>
            <w:tcW w:w="3002" w:type="dxa"/>
          </w:tcPr>
          <w:p w:rsidR="00D9221A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номера.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D9221A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9221A" w:rsidRPr="00675193" w:rsidTr="00C86D84">
        <w:tc>
          <w:tcPr>
            <w:tcW w:w="3194" w:type="dxa"/>
          </w:tcPr>
          <w:p w:rsidR="00D9221A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лингвистики.</w:t>
            </w:r>
          </w:p>
        </w:tc>
        <w:tc>
          <w:tcPr>
            <w:tcW w:w="3002" w:type="dxa"/>
          </w:tcPr>
          <w:p w:rsidR="00D9221A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Литературный язык. Словесные штампы.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Умение слушать. Техники активного слушания.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Речевая культура. Публичное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015" w:type="dxa"/>
          </w:tcPr>
          <w:p w:rsidR="00D9221A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D9221A" w:rsidRPr="00675193" w:rsidTr="00C86D84">
        <w:tc>
          <w:tcPr>
            <w:tcW w:w="3194" w:type="dxa"/>
          </w:tcPr>
          <w:p w:rsidR="00D9221A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002" w:type="dxa"/>
          </w:tcPr>
          <w:p w:rsidR="00D9221A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Речевой этикет. Правила культуры речи.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рамках декадника русского языка и литературы.</w:t>
            </w:r>
          </w:p>
        </w:tc>
        <w:tc>
          <w:tcPr>
            <w:tcW w:w="3015" w:type="dxa"/>
          </w:tcPr>
          <w:p w:rsidR="00D9221A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392633" w:rsidRPr="00675193" w:rsidTr="00C86D84">
        <w:tc>
          <w:tcPr>
            <w:tcW w:w="3194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газеты.</w:t>
            </w:r>
          </w:p>
        </w:tc>
        <w:tc>
          <w:tcPr>
            <w:tcW w:w="3002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участие, сбор информации.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Макетирование выпуска газеты.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Верстка номера газеты.</w:t>
            </w:r>
          </w:p>
        </w:tc>
        <w:tc>
          <w:tcPr>
            <w:tcW w:w="3015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Материалы для выпуска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Редактированный материал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 выпуска газет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Печатный номер газеты</w:t>
            </w:r>
          </w:p>
        </w:tc>
      </w:tr>
      <w:tr w:rsidR="00392633" w:rsidRPr="00675193" w:rsidTr="00C86D84">
        <w:tc>
          <w:tcPr>
            <w:tcW w:w="3194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газетных материалов</w:t>
            </w:r>
          </w:p>
        </w:tc>
        <w:tc>
          <w:tcPr>
            <w:tcW w:w="3002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номера, особенностей работы в рамках декадника. Планирование работы</w:t>
            </w:r>
          </w:p>
        </w:tc>
        <w:tc>
          <w:tcPr>
            <w:tcW w:w="3015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392633" w:rsidRPr="00675193" w:rsidTr="00C86D84">
        <w:tc>
          <w:tcPr>
            <w:tcW w:w="3194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Языковая норма</w:t>
            </w:r>
          </w:p>
        </w:tc>
        <w:tc>
          <w:tcPr>
            <w:tcW w:w="3002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Нормативные, коммуникативные, этические аспекты устной и письменной речи</w:t>
            </w:r>
          </w:p>
        </w:tc>
        <w:tc>
          <w:tcPr>
            <w:tcW w:w="3015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92633" w:rsidRPr="00675193" w:rsidTr="00C86D84">
        <w:tc>
          <w:tcPr>
            <w:tcW w:w="3194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языке</w:t>
            </w:r>
          </w:p>
        </w:tc>
        <w:tc>
          <w:tcPr>
            <w:tcW w:w="3002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История великого русского языка.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русского языка</w:t>
            </w:r>
          </w:p>
        </w:tc>
        <w:tc>
          <w:tcPr>
            <w:tcW w:w="3015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92633" w:rsidRPr="00675193" w:rsidRDefault="00392633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«Редактирование текстов»</w:t>
            </w:r>
          </w:p>
        </w:tc>
      </w:tr>
      <w:tr w:rsidR="00392633" w:rsidRPr="00675193" w:rsidTr="00C86D84">
        <w:tc>
          <w:tcPr>
            <w:tcW w:w="3194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3002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Стихи как жанр. Ритмика. Размер. Рифма. Стихи в газете. Стихи как эпиграф</w:t>
            </w:r>
            <w:r w:rsidR="00816CA7" w:rsidRPr="0067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Стихотворная цитата как подтверждение мысли. Поэтический заголовок.</w:t>
            </w:r>
          </w:p>
        </w:tc>
        <w:tc>
          <w:tcPr>
            <w:tcW w:w="3015" w:type="dxa"/>
          </w:tcPr>
          <w:p w:rsidR="00392633" w:rsidRPr="00675193" w:rsidRDefault="00392633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  <w:r w:rsidR="00816CA7" w:rsidRPr="0067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16CA7" w:rsidRPr="00675193" w:rsidTr="00C86D84">
        <w:tc>
          <w:tcPr>
            <w:tcW w:w="3194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газеты.</w:t>
            </w:r>
          </w:p>
        </w:tc>
        <w:tc>
          <w:tcPr>
            <w:tcW w:w="3002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Правила цитирования. Посещение мероприятий. Сбор информации. Обработка материалов.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Макетирование выпуска газеты.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Верстка номера газеты.</w:t>
            </w:r>
          </w:p>
        </w:tc>
        <w:tc>
          <w:tcPr>
            <w:tcW w:w="3015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Материалы для выпуска газеты Редактированный материал.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 выпуска газеты.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Печатный номер газеты</w:t>
            </w:r>
          </w:p>
        </w:tc>
      </w:tr>
      <w:tr w:rsidR="00816CA7" w:rsidRPr="00675193" w:rsidTr="00C86D84">
        <w:tc>
          <w:tcPr>
            <w:tcW w:w="3194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газетных материалов</w:t>
            </w:r>
          </w:p>
        </w:tc>
        <w:tc>
          <w:tcPr>
            <w:tcW w:w="3002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номера. Важнейшие даты в жизни страны. Историческая память.</w:t>
            </w:r>
          </w:p>
        </w:tc>
        <w:tc>
          <w:tcPr>
            <w:tcW w:w="3015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816CA7" w:rsidRPr="00675193" w:rsidTr="00C86D84">
        <w:tc>
          <w:tcPr>
            <w:tcW w:w="3194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002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опросы в школьной прессе. Мониторинг. Предмет мониторинга</w:t>
            </w:r>
          </w:p>
        </w:tc>
        <w:tc>
          <w:tcPr>
            <w:tcW w:w="3015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Тесты. Анкеты</w:t>
            </w:r>
          </w:p>
        </w:tc>
      </w:tr>
      <w:tr w:rsidR="00816CA7" w:rsidRPr="00675193" w:rsidTr="00C86D84">
        <w:tc>
          <w:tcPr>
            <w:tcW w:w="3194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Структура текста Виды информационной переработки текста Функциональносмысловые типы речи</w:t>
            </w:r>
          </w:p>
        </w:tc>
        <w:tc>
          <w:tcPr>
            <w:tcW w:w="3002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Построение текста. Связь предложений в тексте. Анализ публицистических текстов.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Первичная правка текста: орфографическая, стилистическая, пунктуационная.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Правка текста: орфографическая, пунктуационная, Практическая работа  авторская, редакционная.</w:t>
            </w:r>
          </w:p>
        </w:tc>
        <w:tc>
          <w:tcPr>
            <w:tcW w:w="3015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16CA7" w:rsidRPr="00675193" w:rsidTr="00C86D84">
        <w:tc>
          <w:tcPr>
            <w:tcW w:w="3194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газеты.</w:t>
            </w:r>
          </w:p>
        </w:tc>
        <w:tc>
          <w:tcPr>
            <w:tcW w:w="3002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 Сбор информации.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Макетирование выпуска газеты.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Верстка номера газеты.</w:t>
            </w:r>
          </w:p>
        </w:tc>
        <w:tc>
          <w:tcPr>
            <w:tcW w:w="3015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Материалы для выпуска.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Редактированный материал.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Макет выпуска газеты.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Печатный номер газеты</w:t>
            </w: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A7" w:rsidRPr="00675193" w:rsidTr="00C86D84">
        <w:tc>
          <w:tcPr>
            <w:tcW w:w="3194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газетных материалов</w:t>
            </w:r>
          </w:p>
        </w:tc>
        <w:tc>
          <w:tcPr>
            <w:tcW w:w="3002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Анализ номера. Планирование работы</w:t>
            </w:r>
          </w:p>
        </w:tc>
        <w:tc>
          <w:tcPr>
            <w:tcW w:w="3015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16CA7" w:rsidRPr="00675193" w:rsidTr="00C86D84">
        <w:tc>
          <w:tcPr>
            <w:tcW w:w="3194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материалов газеты. Подготовка выставки материалов, </w:t>
            </w: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в рамках групповых проектов и индивидуальной творческой работы</w:t>
            </w:r>
          </w:p>
        </w:tc>
        <w:tc>
          <w:tcPr>
            <w:tcW w:w="3002" w:type="dxa"/>
          </w:tcPr>
          <w:p w:rsidR="00816CA7" w:rsidRPr="00675193" w:rsidRDefault="00816CA7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Опросы, анкетирование, интервью, беседы. Сбор информации для </w:t>
            </w: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итогового выпуска.</w:t>
            </w:r>
          </w:p>
          <w:p w:rsidR="00816CA7" w:rsidRPr="00675193" w:rsidRDefault="00C86D84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материалов. Макетирование. Верстка номеров</w:t>
            </w:r>
          </w:p>
        </w:tc>
        <w:tc>
          <w:tcPr>
            <w:tcW w:w="3015" w:type="dxa"/>
          </w:tcPr>
          <w:p w:rsidR="00816CA7" w:rsidRPr="00675193" w:rsidRDefault="00C86D84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для итоговых выпусков.</w:t>
            </w:r>
          </w:p>
          <w:p w:rsidR="00C86D84" w:rsidRPr="00675193" w:rsidRDefault="00C86D84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84" w:rsidRPr="00675193" w:rsidRDefault="00C86D84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84" w:rsidRPr="00675193" w:rsidRDefault="00C86D84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84" w:rsidRPr="00675193" w:rsidRDefault="00C86D84" w:rsidP="00D7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3">
              <w:rPr>
                <w:rFonts w:ascii="Times New Roman" w:hAnsi="Times New Roman" w:cs="Times New Roman"/>
                <w:sz w:val="24"/>
                <w:szCs w:val="24"/>
              </w:rPr>
              <w:t>Итоговые печатные номера газеты</w:t>
            </w:r>
          </w:p>
        </w:tc>
      </w:tr>
    </w:tbl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1. Компьютер.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2. Цветной принтер с функциями сканера и ксерокса.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3. Бумага формата А-4,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>А-З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программы</w:t>
      </w:r>
      <w:r w:rsidRPr="00675193">
        <w:rPr>
          <w:rFonts w:ascii="Times New Roman" w:hAnsi="Times New Roman" w:cs="Times New Roman"/>
          <w:sz w:val="24"/>
          <w:szCs w:val="24"/>
        </w:rPr>
        <w:t>: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Сформированный, активно действующий детский коллектив, члены которого будут иметь: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— убеждения о значимости нравственной системы ценностей;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-коммуникативные способности;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— организаторские и лидерские навыки.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675193">
        <w:rPr>
          <w:rFonts w:ascii="Times New Roman" w:hAnsi="Times New Roman" w:cs="Times New Roman"/>
          <w:b/>
          <w:i/>
          <w:sz w:val="24"/>
          <w:szCs w:val="24"/>
        </w:rPr>
        <w:t>в 5 классе ученик научится</w:t>
      </w:r>
      <w:r w:rsidRPr="00675193">
        <w:rPr>
          <w:rFonts w:ascii="Times New Roman" w:hAnsi="Times New Roman" w:cs="Times New Roman"/>
          <w:sz w:val="24"/>
          <w:szCs w:val="24"/>
        </w:rPr>
        <w:t>: знать/понимать: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— основы журналистики;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— жанры литературного творчества;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— способы сбора информации и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обработки;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— особенности выпуска школьной печатной газеты.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К концу 5 класса учащиеся получат возможность научиться: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--создавать материалы в различных жанрах;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— оформлять материалы для печатной газеты;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— выпускать школьную газету; общаться с людьми разных возрастов;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675193">
        <w:rPr>
          <w:rFonts w:ascii="Times New Roman" w:hAnsi="Times New Roman" w:cs="Times New Roman"/>
          <w:b/>
          <w:i/>
          <w:sz w:val="24"/>
          <w:szCs w:val="24"/>
        </w:rPr>
        <w:t>в 6 классе ученик научится</w:t>
      </w:r>
      <w:r w:rsidRPr="00675193">
        <w:rPr>
          <w:rFonts w:ascii="Times New Roman" w:hAnsi="Times New Roman" w:cs="Times New Roman"/>
          <w:sz w:val="24"/>
          <w:szCs w:val="24"/>
        </w:rPr>
        <w:t>: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— выступать в роли консультантов по вопросам организации и выпуска классной и школьной газеты, быть помощниками организаторов программ, проектов, круглых столов, конференций.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К концу 6 класса учащиеся получат возможность научиться понимать: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— социальную значимость своей деятельности;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- значение газеты в формировании положительных человеческих качеств.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675193">
        <w:rPr>
          <w:rFonts w:ascii="Times New Roman" w:hAnsi="Times New Roman" w:cs="Times New Roman"/>
          <w:b/>
          <w:sz w:val="24"/>
          <w:szCs w:val="24"/>
        </w:rPr>
        <w:t>в 7 классе ученик научится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поиск информации;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приобретут умение работать в проектном режиме при создании выпусков газеты; </w:t>
      </w: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приобретут опыт уважительного отношения к </w:t>
      </w:r>
      <w:proofErr w:type="gramStart"/>
      <w:r w:rsidRPr="00675193">
        <w:rPr>
          <w:rFonts w:ascii="Times New Roman" w:hAnsi="Times New Roman" w:cs="Times New Roman"/>
          <w:sz w:val="24"/>
          <w:szCs w:val="24"/>
        </w:rPr>
        <w:t>творчеству</w:t>
      </w:r>
      <w:proofErr w:type="gramEnd"/>
      <w:r w:rsidRPr="00675193">
        <w:rPr>
          <w:rFonts w:ascii="Times New Roman" w:hAnsi="Times New Roman" w:cs="Times New Roman"/>
          <w:sz w:val="24"/>
          <w:szCs w:val="24"/>
        </w:rPr>
        <w:t xml:space="preserve"> как своему, так и других людей;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К концу 7 класса учащиеся получат возможность научиться: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давать самооценку результатам своего труда;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>приобретут опыт проведения презентаций своих достижений;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В результате изучения </w:t>
      </w:r>
      <w:r w:rsidRPr="00675193">
        <w:rPr>
          <w:rFonts w:ascii="Times New Roman" w:hAnsi="Times New Roman" w:cs="Times New Roman"/>
          <w:b/>
          <w:i/>
          <w:sz w:val="24"/>
          <w:szCs w:val="24"/>
        </w:rPr>
        <w:t>в 8 классе ученик научится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работать над выполнением заданием редакции как индивидуально, так и согласованно в составе группы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- научатся распределять работу между участниками проекта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193">
        <w:rPr>
          <w:rFonts w:ascii="Times New Roman" w:hAnsi="Times New Roman" w:cs="Times New Roman"/>
          <w:sz w:val="24"/>
          <w:szCs w:val="24"/>
        </w:rPr>
        <w:t xml:space="preserve"> совместно договариваться о правилах общения и поведения на занятиях кружка и следовать им;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lastRenderedPageBreak/>
        <w:t xml:space="preserve">К концу 8 класса учащиеся получат возможность научиться: Первичным навыкам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</w: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D84" w:rsidRPr="00675193" w:rsidRDefault="00C86D84" w:rsidP="00D72A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675193">
        <w:rPr>
          <w:rFonts w:ascii="Times New Roman" w:hAnsi="Times New Roman" w:cs="Times New Roman"/>
          <w:b/>
          <w:i/>
          <w:sz w:val="24"/>
          <w:szCs w:val="24"/>
        </w:rPr>
        <w:t>в 9 классе ученик научится</w:t>
      </w:r>
      <w:r w:rsidRPr="00675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D84" w:rsidRPr="00675193" w:rsidRDefault="00C86D84" w:rsidP="00C86D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основам журналистики, видам речевой деятельности, жанровым особенностям журналистики, правилам сбора и обработки информация, </w:t>
      </w:r>
    </w:p>
    <w:p w:rsidR="00C86D84" w:rsidRPr="00675193" w:rsidRDefault="00C86D84" w:rsidP="00C86D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>работы с текстом, которые формируются на занятиях в творческом объединении;</w:t>
      </w:r>
    </w:p>
    <w:p w:rsidR="00C86D84" w:rsidRPr="00675193" w:rsidRDefault="00C86D84" w:rsidP="00C86D8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 К концу 9 класса учащиеся получат возможность научиться: через профессионально значимые пробы создавать творческий продукт для газеты. </w:t>
      </w:r>
    </w:p>
    <w:p w:rsidR="00C86D84" w:rsidRPr="00675193" w:rsidRDefault="00C86D84" w:rsidP="00C86D8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86D84" w:rsidRPr="00675193" w:rsidRDefault="00C86D84" w:rsidP="00C86D8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86D84" w:rsidRPr="00675193" w:rsidRDefault="00C86D84" w:rsidP="00C86D8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75193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C86D84" w:rsidRPr="00675193" w:rsidRDefault="00C86D84" w:rsidP="00C86D8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86D84" w:rsidRPr="00675193" w:rsidRDefault="00C86D84" w:rsidP="00C86D8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751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Н.В.Кашлева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образование. Пресс-клуб и школьная газета. – Волгоград, 2015 2.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О.В.Касперская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. Кафедра русского языка. Система работы с </w:t>
      </w:r>
      <w:proofErr w:type="spellStart"/>
      <w:r w:rsidRPr="00675193">
        <w:rPr>
          <w:rFonts w:ascii="Times New Roman" w:hAnsi="Times New Roman" w:cs="Times New Roman"/>
          <w:sz w:val="24"/>
          <w:szCs w:val="24"/>
        </w:rPr>
        <w:t>одарѐнными</w:t>
      </w:r>
      <w:proofErr w:type="spellEnd"/>
      <w:r w:rsidRPr="00675193">
        <w:rPr>
          <w:rFonts w:ascii="Times New Roman" w:hAnsi="Times New Roman" w:cs="Times New Roman"/>
          <w:sz w:val="24"/>
          <w:szCs w:val="24"/>
        </w:rPr>
        <w:t xml:space="preserve"> детьми. Современные технологии, рекомендации, мероприятия. – Волгоград, 2016</w:t>
      </w:r>
    </w:p>
    <w:p w:rsidR="00D72A53" w:rsidRPr="00675193" w:rsidRDefault="00D72A53" w:rsidP="00D72A5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72A53" w:rsidRPr="0067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6073"/>
    <w:multiLevelType w:val="hybridMultilevel"/>
    <w:tmpl w:val="CA3E3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CF2004"/>
    <w:multiLevelType w:val="hybridMultilevel"/>
    <w:tmpl w:val="19E02A28"/>
    <w:lvl w:ilvl="0" w:tplc="97E24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DC"/>
    <w:rsid w:val="000251DC"/>
    <w:rsid w:val="0009639C"/>
    <w:rsid w:val="0011075B"/>
    <w:rsid w:val="002D5E25"/>
    <w:rsid w:val="002F7091"/>
    <w:rsid w:val="00392633"/>
    <w:rsid w:val="004F0FE2"/>
    <w:rsid w:val="00675193"/>
    <w:rsid w:val="00816CA7"/>
    <w:rsid w:val="00A705EE"/>
    <w:rsid w:val="00C86D84"/>
    <w:rsid w:val="00D72A53"/>
    <w:rsid w:val="00D9221A"/>
    <w:rsid w:val="00E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E2"/>
    <w:pPr>
      <w:ind w:left="720"/>
      <w:contextualSpacing/>
    </w:pPr>
  </w:style>
  <w:style w:type="table" w:styleId="a4">
    <w:name w:val="Table Grid"/>
    <w:basedOn w:val="a1"/>
    <w:uiPriority w:val="59"/>
    <w:rsid w:val="00D7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E2"/>
    <w:pPr>
      <w:ind w:left="720"/>
      <w:contextualSpacing/>
    </w:pPr>
  </w:style>
  <w:style w:type="table" w:styleId="a4">
    <w:name w:val="Table Grid"/>
    <w:basedOn w:val="a1"/>
    <w:uiPriority w:val="59"/>
    <w:rsid w:val="00D7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</dc:creator>
  <cp:lastModifiedBy>Пользователь</cp:lastModifiedBy>
  <cp:revision>2</cp:revision>
  <cp:lastPrinted>2023-09-25T07:04:00Z</cp:lastPrinted>
  <dcterms:created xsi:type="dcterms:W3CDTF">2023-09-25T10:11:00Z</dcterms:created>
  <dcterms:modified xsi:type="dcterms:W3CDTF">2023-09-25T10:11:00Z</dcterms:modified>
</cp:coreProperties>
</file>